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54" w:rsidRDefault="006C2A94" w:rsidP="009C2F63">
      <w:pPr>
        <w:ind w:left="-851" w:firstLine="851"/>
        <w:jc w:val="center"/>
        <w:rPr>
          <w:b/>
        </w:rPr>
      </w:pPr>
      <w:r>
        <w:rPr>
          <w:b/>
        </w:rPr>
        <w:t>Порядок государственной регистрации расторжения брака по взаимному согласию супругов, не имеющих общих несовершеннолетних детей</w:t>
      </w:r>
    </w:p>
    <w:p w:rsidR="006C2A94" w:rsidRDefault="006C2A94" w:rsidP="006C2A94">
      <w:pPr>
        <w:spacing w:after="0" w:line="360" w:lineRule="auto"/>
        <w:ind w:left="-851" w:firstLine="851"/>
        <w:jc w:val="both"/>
      </w:pPr>
    </w:p>
    <w:p w:rsidR="003C6B1F" w:rsidRDefault="006C2A94" w:rsidP="006C2A94">
      <w:pPr>
        <w:spacing w:after="0" w:line="360" w:lineRule="auto"/>
        <w:ind w:left="-851" w:firstLine="851"/>
        <w:jc w:val="both"/>
      </w:pPr>
      <w:r>
        <w:t>При взаимном согласии на расторжение брака супругов, не имеющих общих детей, не достигших совершеннолетия, расторжение брака производится органом ЗАГС по месту жительства супругов или по месту регистрации заключения брака.</w:t>
      </w:r>
    </w:p>
    <w:p w:rsidR="006F2805" w:rsidRDefault="006C2A94" w:rsidP="006C2A94">
      <w:pPr>
        <w:spacing w:after="0" w:line="360" w:lineRule="auto"/>
        <w:ind w:left="-851" w:firstLine="851"/>
        <w:jc w:val="both"/>
      </w:pPr>
      <w:r>
        <w:t>Супруги, желающие расторгнуть брак могут подать совместное заявление в письменной форме</w:t>
      </w:r>
      <w:r w:rsidR="006F2805">
        <w:t>,</w:t>
      </w:r>
      <w:r>
        <w:t xml:space="preserve"> лично обратившись в орган ЗАГС</w:t>
      </w:r>
      <w:r w:rsidR="006F2805">
        <w:t>.</w:t>
      </w:r>
    </w:p>
    <w:p w:rsidR="006C2A94" w:rsidRPr="006F2805" w:rsidRDefault="006F2805" w:rsidP="006C2A94">
      <w:pPr>
        <w:spacing w:after="0" w:line="360" w:lineRule="auto"/>
        <w:ind w:left="-851" w:firstLine="851"/>
        <w:jc w:val="both"/>
      </w:pPr>
      <w:r>
        <w:t>Также супруги</w:t>
      </w:r>
      <w:r w:rsidR="006C2A94">
        <w:t xml:space="preserve"> могут направить совместное заявление в форме электронного документа</w:t>
      </w:r>
      <w:r>
        <w:t xml:space="preserve"> через единый портал государственных и муниципальных услуг (ЕПГУ) в орган ЗАГС. </w:t>
      </w:r>
      <w:r w:rsidRPr="009C2F63">
        <w:rPr>
          <w:b/>
          <w:u w:val="single"/>
        </w:rPr>
        <w:t>Заявление о расторжении брака, которое направляется в форме электронного документа, должно быть подписано усиленной квалифицированной электронной подписью каждого заявител</w:t>
      </w:r>
      <w:r w:rsidRPr="006F2805">
        <w:rPr>
          <w:u w:val="single"/>
        </w:rPr>
        <w:t>я.</w:t>
      </w:r>
      <w:r w:rsidR="00DB21FE">
        <w:t xml:space="preserve"> Иначе</w:t>
      </w:r>
      <w:r w:rsidRPr="006F2805">
        <w:t xml:space="preserve">, </w:t>
      </w:r>
      <w:r w:rsidR="00DB21FE">
        <w:t xml:space="preserve">электронное </w:t>
      </w:r>
      <w:r w:rsidRPr="006F2805">
        <w:t>заявление в орган ЗАГС не поступит.</w:t>
      </w:r>
    </w:p>
    <w:p w:rsidR="006F2805" w:rsidRDefault="006F2805" w:rsidP="006C2A94">
      <w:pPr>
        <w:spacing w:after="0" w:line="360" w:lineRule="auto"/>
        <w:ind w:left="-851" w:firstLine="851"/>
        <w:jc w:val="both"/>
      </w:pPr>
      <w:r>
        <w:t>Указанное заявление о расторжении брака также может быть подано через многофункциональный центр предоставления</w:t>
      </w:r>
      <w:bookmarkStart w:id="0" w:name="_GoBack"/>
      <w:bookmarkEnd w:id="0"/>
      <w:r>
        <w:t xml:space="preserve"> государственных и муниципальных услуг (МФЦ).</w:t>
      </w:r>
    </w:p>
    <w:p w:rsidR="00DB21FE" w:rsidRDefault="00DB21FE" w:rsidP="006C2A94">
      <w:pPr>
        <w:spacing w:after="0" w:line="360" w:lineRule="auto"/>
        <w:ind w:left="-851" w:firstLine="851"/>
        <w:jc w:val="both"/>
      </w:pPr>
      <w:r>
        <w:t>В совместном заявлении о расторжении брака супруги должны подтвердить взаимное согласие на расторжение брака и отсутствие у них общих несовершеннолетних детей.</w:t>
      </w:r>
    </w:p>
    <w:p w:rsidR="006F2805" w:rsidRPr="006F2805" w:rsidRDefault="006F2805" w:rsidP="006C2A94">
      <w:pPr>
        <w:spacing w:after="0" w:line="360" w:lineRule="auto"/>
        <w:ind w:left="-851" w:firstLine="851"/>
        <w:jc w:val="both"/>
      </w:pPr>
    </w:p>
    <w:p w:rsidR="006C2A94" w:rsidRDefault="006C2A94" w:rsidP="006C2A94">
      <w:pPr>
        <w:spacing w:after="0" w:line="360" w:lineRule="auto"/>
        <w:ind w:left="-851"/>
        <w:jc w:val="both"/>
      </w:pPr>
    </w:p>
    <w:sectPr w:rsidR="006C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7"/>
    <w:rsid w:val="000F61A8"/>
    <w:rsid w:val="001251B5"/>
    <w:rsid w:val="001F6DC7"/>
    <w:rsid w:val="00212F54"/>
    <w:rsid w:val="002A3F3E"/>
    <w:rsid w:val="003C6B1F"/>
    <w:rsid w:val="006C2A94"/>
    <w:rsid w:val="006F2805"/>
    <w:rsid w:val="007D717A"/>
    <w:rsid w:val="00922D97"/>
    <w:rsid w:val="009C2F63"/>
    <w:rsid w:val="009E2BD1"/>
    <w:rsid w:val="00B1479C"/>
    <w:rsid w:val="00BB6C43"/>
    <w:rsid w:val="00BD0C14"/>
    <w:rsid w:val="00C71F0A"/>
    <w:rsid w:val="00DB21FE"/>
    <w:rsid w:val="00E465C5"/>
    <w:rsid w:val="00F8577D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DEF5"/>
  <w15:docId w15:val="{CE8C0FB1-A30E-429C-9518-27BF83FA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9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городской отдел ЗАГС</dc:creator>
  <cp:keywords/>
  <dc:description/>
  <cp:lastModifiedBy>Елена А. Ишимова</cp:lastModifiedBy>
  <cp:revision>5</cp:revision>
  <cp:lastPrinted>2015-08-27T12:18:00Z</cp:lastPrinted>
  <dcterms:created xsi:type="dcterms:W3CDTF">2021-06-18T12:28:00Z</dcterms:created>
  <dcterms:modified xsi:type="dcterms:W3CDTF">2021-06-21T07:07:00Z</dcterms:modified>
</cp:coreProperties>
</file>